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DD" w:rsidRPr="009C4270" w:rsidRDefault="00D024DD" w:rsidP="009C4270">
      <w:pPr>
        <w:pStyle w:val="Nadpis5"/>
        <w:spacing w:before="0" w:beforeAutospacing="0" w:after="0" w:afterAutospacing="0"/>
        <w:jc w:val="center"/>
        <w:rPr>
          <w:rStyle w:val="Siln"/>
          <w:b/>
          <w:bCs/>
          <w:iCs/>
          <w:sz w:val="28"/>
          <w:szCs w:val="28"/>
          <w:u w:val="single"/>
        </w:rPr>
      </w:pPr>
      <w:r w:rsidRPr="009C4270">
        <w:rPr>
          <w:rStyle w:val="Siln"/>
          <w:b/>
          <w:bCs/>
          <w:iCs/>
          <w:sz w:val="28"/>
          <w:szCs w:val="28"/>
          <w:u w:val="single"/>
        </w:rPr>
        <w:t>Přihláška</w:t>
      </w:r>
      <w:r w:rsidR="00031912">
        <w:rPr>
          <w:rStyle w:val="Siln"/>
          <w:b/>
          <w:bCs/>
          <w:iCs/>
          <w:sz w:val="28"/>
          <w:szCs w:val="28"/>
          <w:u w:val="single"/>
        </w:rPr>
        <w:t xml:space="preserve"> na Přijímací zkoušku nanečisto</w:t>
      </w: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>Jméno:</w:t>
      </w: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>Příjmení:</w:t>
      </w: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>Rodné číslo:</w:t>
      </w: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>E-mailová adresa:</w:t>
      </w:r>
    </w:p>
    <w:p w:rsidR="00D024DD" w:rsidRPr="009C4270" w:rsidRDefault="00D024DD" w:rsidP="009C4270">
      <w:pPr>
        <w:pStyle w:val="Nadpis5"/>
        <w:tabs>
          <w:tab w:val="left" w:pos="30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tabs>
          <w:tab w:val="left" w:pos="2700"/>
          <w:tab w:val="left" w:pos="33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>Mám zájem o studium oboru:</w:t>
      </w:r>
      <w:r w:rsidRPr="009C4270">
        <w:rPr>
          <w:rStyle w:val="Siln"/>
          <w:bCs/>
          <w:iCs/>
          <w:sz w:val="24"/>
          <w:szCs w:val="24"/>
        </w:rPr>
        <w:tab/>
      </w:r>
      <w:r w:rsidR="009F038C">
        <w:rPr>
          <w:rStyle w:val="Siln"/>
          <w:bCs/>
          <w:iCs/>
          <w:sz w:val="24"/>
          <w:szCs w:val="24"/>
        </w:rPr>
        <w:t xml:space="preserve">  </w:t>
      </w:r>
      <w:r w:rsidRPr="009C4270">
        <w:rPr>
          <w:rStyle w:val="Siln"/>
          <w:bCs/>
          <w:iCs/>
          <w:sz w:val="24"/>
          <w:szCs w:val="24"/>
        </w:rPr>
        <w:t>*Učitelství pro 1. stupeň ZŠ</w:t>
      </w:r>
    </w:p>
    <w:p w:rsidR="00D024DD" w:rsidRPr="009C4270" w:rsidRDefault="00D024DD" w:rsidP="009C4270">
      <w:pPr>
        <w:pStyle w:val="Nadpis5"/>
        <w:tabs>
          <w:tab w:val="left" w:pos="2700"/>
          <w:tab w:val="left" w:pos="33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ab/>
        <w:t xml:space="preserve"> </w:t>
      </w:r>
      <w:r w:rsid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>Učitelství pro mateřské školy</w:t>
      </w:r>
    </w:p>
    <w:p w:rsidR="00D024DD" w:rsidRDefault="00D024DD" w:rsidP="009C4270">
      <w:pPr>
        <w:pStyle w:val="Nadpis5"/>
        <w:tabs>
          <w:tab w:val="left" w:pos="2700"/>
          <w:tab w:val="left" w:pos="33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ab/>
        <w:t xml:space="preserve"> </w:t>
      </w:r>
      <w:r w:rsid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>Český jazyk se zaměřením na vzdělávání</w:t>
      </w:r>
    </w:p>
    <w:p w:rsidR="009F038C" w:rsidRPr="009F038C" w:rsidRDefault="009F038C" w:rsidP="009F038C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>
        <w:rPr>
          <w:rStyle w:val="Siln"/>
          <w:bCs/>
          <w:iCs/>
          <w:sz w:val="24"/>
          <w:szCs w:val="24"/>
        </w:rPr>
        <w:tab/>
      </w:r>
      <w:r>
        <w:rPr>
          <w:rStyle w:val="Siln"/>
          <w:bCs/>
          <w:iCs/>
          <w:sz w:val="24"/>
          <w:szCs w:val="24"/>
        </w:rPr>
        <w:tab/>
      </w:r>
      <w:r>
        <w:rPr>
          <w:rStyle w:val="Siln"/>
          <w:bCs/>
          <w:iCs/>
          <w:sz w:val="24"/>
          <w:szCs w:val="24"/>
        </w:rPr>
        <w:tab/>
      </w:r>
      <w:r>
        <w:rPr>
          <w:rStyle w:val="Siln"/>
          <w:bCs/>
          <w:iCs/>
          <w:sz w:val="24"/>
          <w:szCs w:val="24"/>
        </w:rPr>
        <w:tab/>
      </w:r>
      <w:r>
        <w:rPr>
          <w:rStyle w:val="Siln"/>
          <w:bCs/>
          <w:iCs/>
          <w:sz w:val="24"/>
          <w:szCs w:val="24"/>
        </w:rPr>
        <w:tab/>
      </w:r>
      <w:r w:rsidRPr="009F038C">
        <w:rPr>
          <w:b w:val="0"/>
          <w:sz w:val="24"/>
          <w:szCs w:val="24"/>
        </w:rPr>
        <w:t>Speciální pedagogika </w:t>
      </w:r>
    </w:p>
    <w:p w:rsidR="00D024DD" w:rsidRPr="009C4270" w:rsidRDefault="00D024DD" w:rsidP="009F038C">
      <w:pPr>
        <w:pStyle w:val="Nadpis5"/>
        <w:tabs>
          <w:tab w:val="left" w:pos="2700"/>
          <w:tab w:val="left" w:pos="3300"/>
        </w:tabs>
        <w:spacing w:before="0" w:beforeAutospacing="0" w:after="0" w:afterAutospacing="0"/>
        <w:jc w:val="both"/>
        <w:rPr>
          <w:rStyle w:val="Siln"/>
          <w:bCs/>
          <w:i/>
          <w:iCs/>
        </w:rPr>
      </w:pPr>
      <w:r w:rsidRP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ab/>
        <w:t xml:space="preserve"> </w:t>
      </w:r>
      <w:r w:rsidR="009F038C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Cs/>
          <w:sz w:val="24"/>
          <w:szCs w:val="24"/>
        </w:rPr>
        <w:tab/>
      </w:r>
      <w:r w:rsidRPr="009C4270">
        <w:rPr>
          <w:rStyle w:val="Siln"/>
          <w:bCs/>
          <w:i/>
          <w:iCs/>
        </w:rPr>
        <w:t>*nehodící se škrtněte</w:t>
      </w:r>
    </w:p>
    <w:p w:rsidR="009C4270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ab/>
      </w:r>
    </w:p>
    <w:p w:rsidR="009C4270" w:rsidRPr="009C4270" w:rsidRDefault="009C4270" w:rsidP="009C4270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Přihlášku zašlete e-mailem na adresu:</w:t>
      </w:r>
    </w:p>
    <w:p w:rsidR="009C4270" w:rsidRPr="009C4270" w:rsidRDefault="009C4270" w:rsidP="009C4270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iCs/>
          <w:sz w:val="24"/>
          <w:szCs w:val="24"/>
        </w:rPr>
      </w:pPr>
    </w:p>
    <w:p w:rsidR="009C4270" w:rsidRPr="009C4270" w:rsidRDefault="009C4270" w:rsidP="009C4270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 xml:space="preserve">     </w:t>
      </w:r>
      <w:hyperlink r:id="rId5" w:history="1">
        <w:r w:rsidRPr="009C4270">
          <w:rPr>
            <w:rStyle w:val="Hypertextovodkaz"/>
            <w:b w:val="0"/>
            <w:iCs/>
            <w:sz w:val="24"/>
            <w:szCs w:val="24"/>
          </w:rPr>
          <w:t>pavlasou@kcj.zcu.cz</w:t>
        </w:r>
      </w:hyperlink>
    </w:p>
    <w:p w:rsidR="009C4270" w:rsidRPr="009C4270" w:rsidRDefault="009C4270" w:rsidP="009C4270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9C4270" w:rsidRPr="009C4270" w:rsidRDefault="009C4270" w:rsidP="009C4270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nebo poštou na adresu:</w:t>
      </w:r>
    </w:p>
    <w:p w:rsidR="009C4270" w:rsidRPr="009C4270" w:rsidRDefault="009C4270" w:rsidP="009C4270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9C4270" w:rsidRPr="009C4270" w:rsidRDefault="009C4270" w:rsidP="003E1261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Pavla Jelínková</w:t>
      </w:r>
    </w:p>
    <w:p w:rsidR="009C4270" w:rsidRPr="009C4270" w:rsidRDefault="009C4270" w:rsidP="003E1261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katedra českého jazyka a literatury</w:t>
      </w:r>
    </w:p>
    <w:p w:rsidR="009C4270" w:rsidRPr="009C4270" w:rsidRDefault="009C4270" w:rsidP="003E1261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Fakulty pedagogické ZČU v Plzni</w:t>
      </w:r>
    </w:p>
    <w:p w:rsidR="009C4270" w:rsidRPr="009C4270" w:rsidRDefault="009C4270" w:rsidP="003E1261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Veleslavínova 42</w:t>
      </w:r>
    </w:p>
    <w:p w:rsidR="00D024DD" w:rsidRPr="009C4270" w:rsidRDefault="009C4270" w:rsidP="003E1261">
      <w:pPr>
        <w:pStyle w:val="Nadpis5"/>
        <w:tabs>
          <w:tab w:val="left" w:pos="3256"/>
          <w:tab w:val="left" w:pos="45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301 00 Plzeň</w:t>
      </w:r>
      <w:r w:rsidR="00D024DD" w:rsidRPr="009C4270">
        <w:rPr>
          <w:rStyle w:val="Siln"/>
          <w:bCs/>
          <w:iCs/>
          <w:sz w:val="24"/>
          <w:szCs w:val="24"/>
        </w:rPr>
        <w:tab/>
      </w:r>
      <w:r w:rsidR="00D024DD" w:rsidRPr="009C4270">
        <w:rPr>
          <w:rStyle w:val="Siln"/>
          <w:bCs/>
          <w:iCs/>
          <w:sz w:val="24"/>
          <w:szCs w:val="24"/>
        </w:rPr>
        <w:tab/>
      </w:r>
    </w:p>
    <w:p w:rsidR="00D024DD" w:rsidRPr="009C4270" w:rsidRDefault="00D024DD" w:rsidP="009C4270">
      <w:pPr>
        <w:pStyle w:val="Nadpis5"/>
        <w:tabs>
          <w:tab w:val="left" w:pos="4500"/>
        </w:tabs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  <w:r w:rsidRPr="009C4270">
        <w:rPr>
          <w:rStyle w:val="Siln"/>
          <w:b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spacing w:before="0" w:beforeAutospacing="0" w:after="0" w:afterAutospacing="0"/>
        <w:jc w:val="both"/>
        <w:rPr>
          <w:rStyle w:val="Siln"/>
          <w:b/>
          <w:bCs/>
          <w:iCs/>
          <w:sz w:val="24"/>
          <w:szCs w:val="24"/>
        </w:rPr>
      </w:pPr>
    </w:p>
    <w:p w:rsidR="00D024DD" w:rsidRPr="009C4270" w:rsidRDefault="00D024DD" w:rsidP="009C4270">
      <w:pPr>
        <w:pStyle w:val="Nadpis5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Siln"/>
          <w:b/>
          <w:bCs/>
          <w:sz w:val="24"/>
          <w:szCs w:val="24"/>
        </w:rPr>
      </w:pPr>
      <w:r w:rsidRPr="009C4270">
        <w:rPr>
          <w:rStyle w:val="Siln"/>
          <w:sz w:val="24"/>
          <w:szCs w:val="24"/>
        </w:rPr>
        <w:t xml:space="preserve">Přijímací zkouška nanečisto proběhne </w:t>
      </w:r>
      <w:r w:rsidR="00EF4CE8">
        <w:rPr>
          <w:rStyle w:val="Siln"/>
          <w:sz w:val="24"/>
          <w:szCs w:val="24"/>
        </w:rPr>
        <w:t>v pátek</w:t>
      </w:r>
      <w:r w:rsidR="009C03C4" w:rsidRPr="009C4270">
        <w:rPr>
          <w:rStyle w:val="Siln"/>
          <w:sz w:val="24"/>
          <w:szCs w:val="24"/>
        </w:rPr>
        <w:t xml:space="preserve"> </w:t>
      </w:r>
      <w:r w:rsidR="006A6580">
        <w:rPr>
          <w:rStyle w:val="Siln"/>
          <w:sz w:val="24"/>
          <w:szCs w:val="24"/>
        </w:rPr>
        <w:t>16</w:t>
      </w:r>
      <w:r w:rsidR="00181E18" w:rsidRPr="009C4270">
        <w:rPr>
          <w:rStyle w:val="Siln"/>
          <w:sz w:val="24"/>
          <w:szCs w:val="24"/>
        </w:rPr>
        <w:t>. května 202</w:t>
      </w:r>
      <w:r w:rsidR="006A6580">
        <w:rPr>
          <w:rStyle w:val="Siln"/>
          <w:sz w:val="24"/>
          <w:szCs w:val="24"/>
        </w:rPr>
        <w:t>5</w:t>
      </w:r>
      <w:r w:rsidRPr="009C4270">
        <w:rPr>
          <w:rStyle w:val="Siln"/>
          <w:sz w:val="24"/>
          <w:szCs w:val="24"/>
        </w:rPr>
        <w:t xml:space="preserve"> od </w:t>
      </w:r>
      <w:r w:rsidR="006A6580">
        <w:rPr>
          <w:rStyle w:val="Siln"/>
          <w:sz w:val="24"/>
          <w:szCs w:val="24"/>
        </w:rPr>
        <w:t>13</w:t>
      </w:r>
      <w:r w:rsidRPr="009C4270">
        <w:rPr>
          <w:rStyle w:val="Siln"/>
          <w:sz w:val="24"/>
          <w:szCs w:val="24"/>
        </w:rPr>
        <w:t>.00 do 18.00 hodin</w:t>
      </w:r>
      <w:r w:rsidR="006A6580">
        <w:rPr>
          <w:rStyle w:val="Siln"/>
          <w:sz w:val="24"/>
          <w:szCs w:val="24"/>
        </w:rPr>
        <w:t xml:space="preserve"> na katedře českého jazyka a literatury, Veleslavínova 42, Plzeň</w:t>
      </w:r>
      <w:r w:rsidRPr="009C4270">
        <w:rPr>
          <w:rStyle w:val="Siln"/>
          <w:sz w:val="24"/>
          <w:szCs w:val="24"/>
        </w:rPr>
        <w:t>.</w:t>
      </w:r>
    </w:p>
    <w:p w:rsidR="00D024DD" w:rsidRDefault="00D024DD" w:rsidP="009C4270">
      <w:pPr>
        <w:pStyle w:val="Nadpis5"/>
        <w:spacing w:before="0" w:beforeAutospacing="0" w:after="0" w:afterAutospacing="0"/>
        <w:ind w:left="284"/>
        <w:jc w:val="both"/>
        <w:rPr>
          <w:rStyle w:val="Siln"/>
          <w:b/>
          <w:bCs/>
          <w:sz w:val="24"/>
          <w:szCs w:val="24"/>
        </w:rPr>
      </w:pPr>
    </w:p>
    <w:p w:rsidR="00D024DD" w:rsidRPr="009C4270" w:rsidRDefault="00D024DD" w:rsidP="009C4270">
      <w:pPr>
        <w:pStyle w:val="Nadpis5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Siln"/>
          <w:b/>
          <w:b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>Uchazeč vyplní test, který obsahem, rozsahem i náročností odpovídá přijímacímu testu. Spolu s vyučujícími pak bude provedena společná analýza, budou vysvětleny jednotlivé úkoly a problémy, bude doporučena literatura pro další přípravu k přijímací zkoušce.</w:t>
      </w:r>
    </w:p>
    <w:p w:rsidR="00C37257" w:rsidRDefault="00C37257" w:rsidP="009C4270">
      <w:pPr>
        <w:pStyle w:val="Nadpis5"/>
        <w:spacing w:before="0" w:beforeAutospacing="0" w:after="0" w:afterAutospacing="0"/>
        <w:jc w:val="both"/>
        <w:rPr>
          <w:rStyle w:val="Siln"/>
          <w:bCs/>
          <w:iCs/>
          <w:sz w:val="24"/>
          <w:szCs w:val="24"/>
        </w:rPr>
      </w:pPr>
    </w:p>
    <w:p w:rsidR="009C03C4" w:rsidRPr="009C4270" w:rsidRDefault="00C37257" w:rsidP="003E1261">
      <w:pPr>
        <w:pStyle w:val="Nadpis5"/>
        <w:numPr>
          <w:ilvl w:val="0"/>
          <w:numId w:val="5"/>
        </w:numPr>
        <w:spacing w:before="0" w:beforeAutospacing="0" w:after="0" w:afterAutospacing="0"/>
        <w:ind w:left="284" w:hanging="283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bCs/>
          <w:iCs/>
          <w:sz w:val="24"/>
          <w:szCs w:val="24"/>
        </w:rPr>
        <w:t xml:space="preserve">Přihlášku a bližší informace ke kurzu naleznete na </w:t>
      </w:r>
      <w:hyperlink r:id="rId6" w:history="1">
        <w:r w:rsidR="003E1261" w:rsidRPr="00074459">
          <w:rPr>
            <w:rStyle w:val="Hypertextovodkaz"/>
            <w:iCs/>
            <w:sz w:val="24"/>
            <w:szCs w:val="24"/>
          </w:rPr>
          <w:t>https://www.kcj.zcu.cz/cs/</w:t>
        </w:r>
      </w:hyperlink>
      <w:r w:rsidR="003E1261">
        <w:rPr>
          <w:rStyle w:val="Siln"/>
          <w:bCs/>
          <w:iCs/>
          <w:sz w:val="24"/>
          <w:szCs w:val="24"/>
        </w:rPr>
        <w:t xml:space="preserve"> - </w:t>
      </w:r>
      <w:r w:rsidR="003E1261" w:rsidRPr="00A1663F">
        <w:rPr>
          <w:rStyle w:val="Siln"/>
          <w:bCs/>
          <w:iCs/>
          <w:sz w:val="24"/>
          <w:szCs w:val="24"/>
        </w:rPr>
        <w:t>Pro uchazeče – Přípravné kurzy</w:t>
      </w:r>
    </w:p>
    <w:p w:rsidR="00D024DD" w:rsidRDefault="00D024DD" w:rsidP="009C4270">
      <w:pPr>
        <w:ind w:left="284" w:hanging="284"/>
      </w:pPr>
    </w:p>
    <w:p w:rsidR="003E1261" w:rsidRPr="009C4270" w:rsidRDefault="003E1261" w:rsidP="009C4270">
      <w:pPr>
        <w:ind w:left="284" w:hanging="284"/>
      </w:pPr>
    </w:p>
    <w:p w:rsidR="006F7D14" w:rsidRPr="009C4270" w:rsidRDefault="00141BF9" w:rsidP="009C4270">
      <w:pPr>
        <w:pStyle w:val="Nadpis5"/>
        <w:tabs>
          <w:tab w:val="left" w:pos="1900"/>
          <w:tab w:val="left" w:pos="2291"/>
          <w:tab w:val="left" w:pos="3300"/>
          <w:tab w:val="left" w:pos="3700"/>
        </w:tabs>
        <w:spacing w:before="0" w:beforeAutospacing="0" w:after="0" w:afterAutospacing="0"/>
        <w:ind w:left="284"/>
        <w:rPr>
          <w:rStyle w:val="Siln"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 xml:space="preserve">Platbu </w:t>
      </w:r>
      <w:r w:rsidR="006F7D14" w:rsidRPr="009C4270">
        <w:rPr>
          <w:rStyle w:val="Siln"/>
          <w:iCs/>
          <w:sz w:val="24"/>
          <w:szCs w:val="24"/>
        </w:rPr>
        <w:t xml:space="preserve">prosím </w:t>
      </w:r>
      <w:r w:rsidRPr="009C4270">
        <w:rPr>
          <w:rStyle w:val="Siln"/>
          <w:iCs/>
          <w:sz w:val="24"/>
          <w:szCs w:val="24"/>
        </w:rPr>
        <w:t xml:space="preserve">proveďte </w:t>
      </w:r>
      <w:r w:rsidR="006F7D14" w:rsidRPr="009C4270">
        <w:rPr>
          <w:rStyle w:val="Siln"/>
          <w:iCs/>
          <w:sz w:val="24"/>
          <w:szCs w:val="24"/>
        </w:rPr>
        <w:t xml:space="preserve">do </w:t>
      </w:r>
      <w:r w:rsidR="006A6580">
        <w:rPr>
          <w:rStyle w:val="Siln"/>
          <w:iCs/>
          <w:sz w:val="24"/>
          <w:szCs w:val="24"/>
        </w:rPr>
        <w:t>9</w:t>
      </w:r>
      <w:r w:rsidR="00C37257" w:rsidRPr="009C4270">
        <w:rPr>
          <w:rStyle w:val="Siln"/>
          <w:iCs/>
          <w:sz w:val="24"/>
          <w:szCs w:val="24"/>
        </w:rPr>
        <w:t>.</w:t>
      </w:r>
      <w:r w:rsidR="006F7D14" w:rsidRPr="009C4270">
        <w:rPr>
          <w:rStyle w:val="Siln"/>
          <w:iCs/>
          <w:sz w:val="24"/>
          <w:szCs w:val="24"/>
        </w:rPr>
        <w:t xml:space="preserve"> </w:t>
      </w:r>
      <w:r w:rsidR="009C03C4" w:rsidRPr="009C4270">
        <w:rPr>
          <w:rStyle w:val="Siln"/>
          <w:iCs/>
          <w:sz w:val="24"/>
          <w:szCs w:val="24"/>
        </w:rPr>
        <w:t>května 202</w:t>
      </w:r>
      <w:r w:rsidR="006A6580">
        <w:rPr>
          <w:rStyle w:val="Siln"/>
          <w:iCs/>
          <w:sz w:val="24"/>
          <w:szCs w:val="24"/>
        </w:rPr>
        <w:t>5</w:t>
      </w:r>
    </w:p>
    <w:p w:rsidR="006F7D14" w:rsidRPr="009C4270" w:rsidRDefault="006F7D14" w:rsidP="009C4270">
      <w:pPr>
        <w:pStyle w:val="Nadpis5"/>
        <w:tabs>
          <w:tab w:val="left" w:pos="1900"/>
          <w:tab w:val="left" w:pos="2291"/>
          <w:tab w:val="left" w:pos="3300"/>
          <w:tab w:val="left" w:pos="3700"/>
        </w:tabs>
        <w:spacing w:before="0" w:beforeAutospacing="0" w:after="0" w:afterAutospacing="0"/>
        <w:ind w:left="284"/>
        <w:rPr>
          <w:rStyle w:val="Siln"/>
          <w:iCs/>
          <w:sz w:val="24"/>
          <w:szCs w:val="24"/>
        </w:rPr>
      </w:pPr>
    </w:p>
    <w:p w:rsidR="00141BF9" w:rsidRPr="009C4270" w:rsidRDefault="006F7D14" w:rsidP="009F038C">
      <w:pPr>
        <w:pStyle w:val="Nadpis5"/>
        <w:tabs>
          <w:tab w:val="left" w:pos="1985"/>
          <w:tab w:val="left" w:pos="2410"/>
          <w:tab w:val="left" w:pos="3300"/>
          <w:tab w:val="left" w:pos="3700"/>
        </w:tabs>
        <w:spacing w:before="0" w:beforeAutospacing="0" w:after="0" w:afterAutospacing="0"/>
        <w:ind w:left="284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n</w:t>
      </w:r>
      <w:r w:rsidR="00141BF9" w:rsidRPr="009C4270">
        <w:rPr>
          <w:rStyle w:val="Siln"/>
          <w:iCs/>
          <w:sz w:val="24"/>
          <w:szCs w:val="24"/>
        </w:rPr>
        <w:t>a</w:t>
      </w:r>
      <w:r w:rsidRPr="009C4270">
        <w:rPr>
          <w:rStyle w:val="Siln"/>
          <w:iCs/>
          <w:sz w:val="24"/>
          <w:szCs w:val="24"/>
        </w:rPr>
        <w:t xml:space="preserve"> </w:t>
      </w:r>
      <w:r w:rsidR="00141BF9" w:rsidRPr="009C4270">
        <w:rPr>
          <w:rStyle w:val="Siln"/>
          <w:iCs/>
          <w:sz w:val="24"/>
          <w:szCs w:val="24"/>
        </w:rPr>
        <w:t xml:space="preserve">číslo účtu:   </w:t>
      </w:r>
      <w:r w:rsidR="00141BF9" w:rsidRPr="009C4270">
        <w:rPr>
          <w:rStyle w:val="Siln"/>
          <w:iCs/>
          <w:sz w:val="24"/>
          <w:szCs w:val="24"/>
        </w:rPr>
        <w:tab/>
      </w:r>
      <w:r w:rsidR="009F038C">
        <w:rPr>
          <w:rStyle w:val="Siln"/>
          <w:iCs/>
          <w:sz w:val="24"/>
          <w:szCs w:val="24"/>
        </w:rPr>
        <w:tab/>
      </w:r>
      <w:r w:rsidR="00141BF9" w:rsidRPr="009C4270">
        <w:rPr>
          <w:rStyle w:val="Siln"/>
          <w:iCs/>
          <w:sz w:val="24"/>
          <w:szCs w:val="24"/>
        </w:rPr>
        <w:t>4811530257/0100</w:t>
      </w:r>
    </w:p>
    <w:p w:rsidR="00141BF9" w:rsidRPr="009C4270" w:rsidRDefault="00141BF9" w:rsidP="009F038C">
      <w:pPr>
        <w:pStyle w:val="Nadpis5"/>
        <w:tabs>
          <w:tab w:val="left" w:pos="1900"/>
          <w:tab w:val="left" w:pos="2410"/>
          <w:tab w:val="left" w:pos="3300"/>
          <w:tab w:val="left" w:pos="3700"/>
        </w:tabs>
        <w:spacing w:before="0" w:beforeAutospacing="0" w:after="0" w:afterAutospacing="0"/>
        <w:ind w:left="284"/>
        <w:jc w:val="both"/>
        <w:rPr>
          <w:rStyle w:val="Siln"/>
          <w:bCs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variabilní symbol:</w:t>
      </w:r>
      <w:r w:rsidRPr="009C4270">
        <w:rPr>
          <w:rStyle w:val="Siln"/>
          <w:iCs/>
          <w:sz w:val="24"/>
          <w:szCs w:val="24"/>
        </w:rPr>
        <w:tab/>
      </w:r>
      <w:r w:rsidR="009C03C4" w:rsidRPr="009C4270">
        <w:rPr>
          <w:b w:val="0"/>
          <w:sz w:val="24"/>
          <w:szCs w:val="24"/>
        </w:rPr>
        <w:t>42</w:t>
      </w:r>
      <w:r w:rsidR="006A6580">
        <w:rPr>
          <w:b w:val="0"/>
          <w:sz w:val="24"/>
          <w:szCs w:val="24"/>
        </w:rPr>
        <w:t>463</w:t>
      </w:r>
      <w:r w:rsidR="00D9798B">
        <w:rPr>
          <w:b w:val="0"/>
          <w:sz w:val="24"/>
          <w:szCs w:val="24"/>
        </w:rPr>
        <w:t>2</w:t>
      </w:r>
      <w:bookmarkStart w:id="0" w:name="_GoBack"/>
      <w:bookmarkEnd w:id="0"/>
    </w:p>
    <w:p w:rsidR="00141BF9" w:rsidRDefault="00141BF9" w:rsidP="009F038C">
      <w:pPr>
        <w:pStyle w:val="Nadpis5"/>
        <w:tabs>
          <w:tab w:val="left" w:pos="1900"/>
          <w:tab w:val="left" w:pos="2410"/>
          <w:tab w:val="left" w:pos="3300"/>
          <w:tab w:val="left" w:pos="3700"/>
        </w:tabs>
        <w:spacing w:before="0" w:beforeAutospacing="0" w:after="0" w:afterAutospacing="0"/>
        <w:ind w:left="284"/>
        <w:jc w:val="both"/>
        <w:rPr>
          <w:rStyle w:val="Siln"/>
          <w:iCs/>
          <w:sz w:val="24"/>
          <w:szCs w:val="24"/>
        </w:rPr>
      </w:pPr>
      <w:r w:rsidRPr="009C4270">
        <w:rPr>
          <w:rStyle w:val="Siln"/>
          <w:iCs/>
          <w:sz w:val="24"/>
          <w:szCs w:val="24"/>
        </w:rPr>
        <w:t>specifický symbol:</w:t>
      </w:r>
      <w:r w:rsidRPr="009C4270">
        <w:rPr>
          <w:rStyle w:val="Siln"/>
          <w:iCs/>
          <w:sz w:val="24"/>
          <w:szCs w:val="24"/>
        </w:rPr>
        <w:tab/>
        <w:t>rodné číslo (celé bez znaku lomítka)</w:t>
      </w:r>
    </w:p>
    <w:p w:rsidR="003E1261" w:rsidRDefault="003E1261" w:rsidP="009F038C">
      <w:pPr>
        <w:pStyle w:val="Nadpis5"/>
        <w:tabs>
          <w:tab w:val="left" w:pos="851"/>
          <w:tab w:val="left" w:pos="2410"/>
          <w:tab w:val="left" w:pos="2552"/>
        </w:tabs>
        <w:spacing w:before="0" w:beforeAutospacing="0" w:after="0" w:afterAutospacing="0"/>
        <w:ind w:left="284"/>
        <w:jc w:val="both"/>
        <w:rPr>
          <w:rStyle w:val="Siln"/>
          <w:iCs/>
          <w:sz w:val="24"/>
          <w:szCs w:val="24"/>
        </w:rPr>
      </w:pPr>
    </w:p>
    <w:p w:rsidR="005A3117" w:rsidRPr="009C4270" w:rsidRDefault="005A3117" w:rsidP="009F038C">
      <w:pPr>
        <w:pStyle w:val="Nadpis5"/>
        <w:tabs>
          <w:tab w:val="left" w:pos="851"/>
          <w:tab w:val="left" w:pos="2410"/>
          <w:tab w:val="left" w:pos="2552"/>
        </w:tabs>
        <w:spacing w:before="0" w:beforeAutospacing="0" w:after="0" w:afterAutospacing="0"/>
        <w:ind w:left="284"/>
        <w:jc w:val="both"/>
        <w:rPr>
          <w:iCs/>
          <w:sz w:val="24"/>
          <w:szCs w:val="24"/>
        </w:rPr>
      </w:pPr>
      <w:r w:rsidRPr="00276D1E">
        <w:rPr>
          <w:rStyle w:val="Siln"/>
          <w:iCs/>
          <w:sz w:val="24"/>
          <w:szCs w:val="24"/>
        </w:rPr>
        <w:t>částka za kurz je</w:t>
      </w:r>
      <w:r w:rsidR="009F038C">
        <w:rPr>
          <w:rStyle w:val="Siln"/>
          <w:iCs/>
          <w:sz w:val="24"/>
          <w:szCs w:val="24"/>
        </w:rPr>
        <w:t>:</w:t>
      </w:r>
      <w:r w:rsidRPr="00276D1E">
        <w:rPr>
          <w:rStyle w:val="Siln"/>
          <w:iCs/>
          <w:sz w:val="24"/>
          <w:szCs w:val="24"/>
        </w:rPr>
        <w:t xml:space="preserve"> </w:t>
      </w:r>
      <w:r w:rsidR="009F038C">
        <w:rPr>
          <w:rStyle w:val="Siln"/>
          <w:iCs/>
          <w:sz w:val="24"/>
          <w:szCs w:val="24"/>
        </w:rPr>
        <w:tab/>
      </w:r>
      <w:r w:rsidR="005D51E5">
        <w:rPr>
          <w:rStyle w:val="Siln"/>
          <w:iCs/>
          <w:sz w:val="24"/>
          <w:szCs w:val="24"/>
        </w:rPr>
        <w:t>7</w:t>
      </w:r>
      <w:r w:rsidR="00A51F58">
        <w:rPr>
          <w:rStyle w:val="Siln"/>
          <w:iCs/>
          <w:sz w:val="24"/>
          <w:szCs w:val="24"/>
        </w:rPr>
        <w:t>00</w:t>
      </w:r>
      <w:r w:rsidRPr="00276D1E">
        <w:rPr>
          <w:rStyle w:val="Siln"/>
          <w:iCs/>
          <w:sz w:val="24"/>
          <w:szCs w:val="24"/>
        </w:rPr>
        <w:t> </w:t>
      </w:r>
      <w:r w:rsidR="009F038C">
        <w:rPr>
          <w:rStyle w:val="Siln"/>
          <w:iCs/>
          <w:sz w:val="24"/>
          <w:szCs w:val="24"/>
        </w:rPr>
        <w:t>Kč</w:t>
      </w:r>
    </w:p>
    <w:sectPr w:rsidR="005A3117" w:rsidRPr="009C4270" w:rsidSect="00FB323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AFD"/>
    <w:multiLevelType w:val="hybridMultilevel"/>
    <w:tmpl w:val="9BACC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3CD"/>
    <w:multiLevelType w:val="hybridMultilevel"/>
    <w:tmpl w:val="4E4C0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71DC"/>
    <w:multiLevelType w:val="multilevel"/>
    <w:tmpl w:val="8C5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57"/>
    <w:rsid w:val="00031912"/>
    <w:rsid w:val="00044904"/>
    <w:rsid w:val="00044D74"/>
    <w:rsid w:val="000F693F"/>
    <w:rsid w:val="00141BF9"/>
    <w:rsid w:val="00173A96"/>
    <w:rsid w:val="00173B82"/>
    <w:rsid w:val="00181E18"/>
    <w:rsid w:val="001A560C"/>
    <w:rsid w:val="001B6853"/>
    <w:rsid w:val="00223F76"/>
    <w:rsid w:val="002F1FA8"/>
    <w:rsid w:val="00317634"/>
    <w:rsid w:val="003249CC"/>
    <w:rsid w:val="00363003"/>
    <w:rsid w:val="00381239"/>
    <w:rsid w:val="003855F1"/>
    <w:rsid w:val="003E1261"/>
    <w:rsid w:val="00405DAC"/>
    <w:rsid w:val="00443B1D"/>
    <w:rsid w:val="004777F5"/>
    <w:rsid w:val="0059452E"/>
    <w:rsid w:val="005A3117"/>
    <w:rsid w:val="005D0021"/>
    <w:rsid w:val="005D51E5"/>
    <w:rsid w:val="00613321"/>
    <w:rsid w:val="00691D84"/>
    <w:rsid w:val="006A6580"/>
    <w:rsid w:val="006C2F1F"/>
    <w:rsid w:val="006F7D14"/>
    <w:rsid w:val="007439E8"/>
    <w:rsid w:val="007A2C7E"/>
    <w:rsid w:val="00850441"/>
    <w:rsid w:val="0085390E"/>
    <w:rsid w:val="00876DCE"/>
    <w:rsid w:val="008E4C66"/>
    <w:rsid w:val="00993A78"/>
    <w:rsid w:val="009A333D"/>
    <w:rsid w:val="009C03C4"/>
    <w:rsid w:val="009C4270"/>
    <w:rsid w:val="009D2145"/>
    <w:rsid w:val="009E392F"/>
    <w:rsid w:val="009F038C"/>
    <w:rsid w:val="00A51F58"/>
    <w:rsid w:val="00A95B57"/>
    <w:rsid w:val="00AC13F7"/>
    <w:rsid w:val="00AE3997"/>
    <w:rsid w:val="00AE5174"/>
    <w:rsid w:val="00AF6E67"/>
    <w:rsid w:val="00AF6EFE"/>
    <w:rsid w:val="00B467DF"/>
    <w:rsid w:val="00BF23DB"/>
    <w:rsid w:val="00C00F6B"/>
    <w:rsid w:val="00C26C5F"/>
    <w:rsid w:val="00C37257"/>
    <w:rsid w:val="00C401E3"/>
    <w:rsid w:val="00C43746"/>
    <w:rsid w:val="00C47608"/>
    <w:rsid w:val="00C6463B"/>
    <w:rsid w:val="00D024DD"/>
    <w:rsid w:val="00D312E7"/>
    <w:rsid w:val="00D47FE1"/>
    <w:rsid w:val="00D9798B"/>
    <w:rsid w:val="00EA7264"/>
    <w:rsid w:val="00EB7BB7"/>
    <w:rsid w:val="00EF4CE8"/>
    <w:rsid w:val="00EF593C"/>
    <w:rsid w:val="00F4660F"/>
    <w:rsid w:val="00F97DCD"/>
    <w:rsid w:val="00FB323A"/>
    <w:rsid w:val="00FC5F73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D4B84"/>
  <w15:docId w15:val="{D35A7A10-1965-4174-A2CC-D750A7D5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link w:val="Nadpis5Char"/>
    <w:qFormat/>
    <w:rsid w:val="00FE5C1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E5C1B"/>
    <w:rPr>
      <w:b/>
      <w:bCs/>
    </w:rPr>
  </w:style>
  <w:style w:type="character" w:styleId="Hypertextovodkaz">
    <w:name w:val="Hyperlink"/>
    <w:rsid w:val="00405DAC"/>
    <w:rPr>
      <w:color w:val="0000FF"/>
      <w:u w:val="single"/>
    </w:rPr>
  </w:style>
  <w:style w:type="paragraph" w:styleId="Normlnweb">
    <w:name w:val="Normal (Web)"/>
    <w:basedOn w:val="Normln"/>
    <w:rsid w:val="00C6463B"/>
    <w:pPr>
      <w:spacing w:before="100" w:beforeAutospacing="1" w:after="100" w:afterAutospacing="1"/>
    </w:pPr>
  </w:style>
  <w:style w:type="character" w:customStyle="1" w:styleId="Nadpis5Char">
    <w:name w:val="Nadpis 5 Char"/>
    <w:link w:val="Nadpis5"/>
    <w:rsid w:val="00D024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93C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93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0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cj.zcu.cz/cs/" TargetMode="External"/><Relationship Id="rId5" Type="http://schemas.openxmlformats.org/officeDocument/2006/relationships/hyperlink" Target="mailto:pavlasou@kcj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Přijímací zkoušku nanečisto*</vt:lpstr>
    </vt:vector>
  </TitlesOfParts>
  <Company>ZČU</Company>
  <LinksUpToDate>false</LinksUpToDate>
  <CharactersWithSpaces>1441</CharactersWithSpaces>
  <SharedDoc>false</SharedDoc>
  <HLinks>
    <vt:vector size="48" baseType="variant">
      <vt:variant>
        <vt:i4>524299</vt:i4>
      </vt:variant>
      <vt:variant>
        <vt:i4>21</vt:i4>
      </vt:variant>
      <vt:variant>
        <vt:i4>0</vt:i4>
      </vt:variant>
      <vt:variant>
        <vt:i4>5</vt:i4>
      </vt:variant>
      <vt:variant>
        <vt:lpwstr>http://fpe.zcu.cz/kcj</vt:lpwstr>
      </vt:variant>
      <vt:variant>
        <vt:lpwstr/>
      </vt:variant>
      <vt:variant>
        <vt:i4>5242924</vt:i4>
      </vt:variant>
      <vt:variant>
        <vt:i4>18</vt:i4>
      </vt:variant>
      <vt:variant>
        <vt:i4>0</vt:i4>
      </vt:variant>
      <vt:variant>
        <vt:i4>5</vt:i4>
      </vt:variant>
      <vt:variant>
        <vt:lpwstr>mailto:pavlasou@kcj.zcu.cz</vt:lpwstr>
      </vt:variant>
      <vt:variant>
        <vt:lpwstr/>
      </vt:variant>
      <vt:variant>
        <vt:i4>524299</vt:i4>
      </vt:variant>
      <vt:variant>
        <vt:i4>15</vt:i4>
      </vt:variant>
      <vt:variant>
        <vt:i4>0</vt:i4>
      </vt:variant>
      <vt:variant>
        <vt:i4>5</vt:i4>
      </vt:variant>
      <vt:variant>
        <vt:lpwstr>http://fpe.zcu.cz/kcj</vt:lpwstr>
      </vt:variant>
      <vt:variant>
        <vt:lpwstr/>
      </vt:variant>
      <vt:variant>
        <vt:i4>5242924</vt:i4>
      </vt:variant>
      <vt:variant>
        <vt:i4>12</vt:i4>
      </vt:variant>
      <vt:variant>
        <vt:i4>0</vt:i4>
      </vt:variant>
      <vt:variant>
        <vt:i4>5</vt:i4>
      </vt:variant>
      <vt:variant>
        <vt:lpwstr>mailto:pavlasou@kcj.zcu.cz</vt:lpwstr>
      </vt:variant>
      <vt:variant>
        <vt:lpwstr/>
      </vt:variant>
      <vt:variant>
        <vt:i4>524299</vt:i4>
      </vt:variant>
      <vt:variant>
        <vt:i4>9</vt:i4>
      </vt:variant>
      <vt:variant>
        <vt:i4>0</vt:i4>
      </vt:variant>
      <vt:variant>
        <vt:i4>5</vt:i4>
      </vt:variant>
      <vt:variant>
        <vt:lpwstr>http://fpe.zcu.cz/kcj</vt:lpwstr>
      </vt:variant>
      <vt:variant>
        <vt:lpwstr/>
      </vt:variant>
      <vt:variant>
        <vt:i4>5242924</vt:i4>
      </vt:variant>
      <vt:variant>
        <vt:i4>6</vt:i4>
      </vt:variant>
      <vt:variant>
        <vt:i4>0</vt:i4>
      </vt:variant>
      <vt:variant>
        <vt:i4>5</vt:i4>
      </vt:variant>
      <vt:variant>
        <vt:lpwstr>mailto:pavlasou@kcj.zcu.cz</vt:lpwstr>
      </vt:variant>
      <vt:variant>
        <vt:lpwstr/>
      </vt:variant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http://fpe.zcu.cz/kcj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mailto:pavlasou@kcj.zcu.cz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Přijímací zkoušku nanečisto*</dc:title>
  <dc:creator>pavlasou</dc:creator>
  <cp:lastModifiedBy>Pavla Jelínková</cp:lastModifiedBy>
  <cp:revision>2</cp:revision>
  <cp:lastPrinted>2020-01-20T10:24:00Z</cp:lastPrinted>
  <dcterms:created xsi:type="dcterms:W3CDTF">2025-01-21T06:53:00Z</dcterms:created>
  <dcterms:modified xsi:type="dcterms:W3CDTF">2025-01-21T06:53:00Z</dcterms:modified>
</cp:coreProperties>
</file>